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0C" w:rsidRDefault="00BE500C" w:rsidP="00BE50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C049DB">
        <w:rPr>
          <w:rFonts w:ascii="Times New Roman" w:hAnsi="Times New Roman"/>
          <w:b/>
          <w:sz w:val="24"/>
          <w:szCs w:val="24"/>
        </w:rPr>
        <w:t xml:space="preserve">еречень основной и дополнительной учебной литературы, необходимой </w:t>
      </w:r>
      <w:r>
        <w:rPr>
          <w:rFonts w:ascii="Times New Roman" w:hAnsi="Times New Roman"/>
          <w:b/>
          <w:sz w:val="24"/>
          <w:szCs w:val="24"/>
        </w:rPr>
        <w:t xml:space="preserve">для освоения дисциплины  Микроэкономика </w:t>
      </w:r>
    </w:p>
    <w:p w:rsidR="00BE500C" w:rsidRPr="00632164" w:rsidRDefault="00BE500C" w:rsidP="00BE50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(для студентов, обучающихся по направлению 38.03.01  - Экономика)</w:t>
      </w:r>
    </w:p>
    <w:p w:rsidR="00BE500C" w:rsidRPr="00632164" w:rsidRDefault="00BE500C" w:rsidP="00BE500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E500C" w:rsidRPr="00DC2CA9" w:rsidRDefault="00BE500C" w:rsidP="00BE500C">
      <w:pPr>
        <w:keepLines/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DC2CA9">
        <w:rPr>
          <w:rFonts w:ascii="Times New Roman" w:hAnsi="Times New Roman"/>
          <w:b/>
          <w:bCs/>
          <w:iCs/>
          <w:sz w:val="24"/>
          <w:szCs w:val="24"/>
        </w:rPr>
        <w:t>а) основная литература:</w:t>
      </w:r>
    </w:p>
    <w:p w:rsidR="00BE500C" w:rsidRPr="00DC2CA9" w:rsidRDefault="00BE500C" w:rsidP="00BE500C">
      <w:pPr>
        <w:keepLines/>
        <w:widowControl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E500C" w:rsidRPr="00DC2CA9" w:rsidRDefault="00BE500C" w:rsidP="00BE500C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ЭБС "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Znanium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" : Журавлева Г. П. Микроэкономика: Учебник / Г.П. Журавлева; Под ред. Г.П. Журавлевой, Л.Г. Чередниченко. - М.: НИЦ ИНФРА-М, 2015. - 415 с. - (Высшее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образов</w:t>
      </w:r>
      <w:r w:rsidRPr="00DC2CA9">
        <w:rPr>
          <w:rFonts w:ascii="Times New Roman" w:hAnsi="Times New Roman"/>
          <w:color w:val="000000"/>
          <w:sz w:val="24"/>
          <w:szCs w:val="24"/>
        </w:rPr>
        <w:t>а</w:t>
      </w:r>
      <w:r w:rsidRPr="00DC2CA9">
        <w:rPr>
          <w:rFonts w:ascii="Times New Roman" w:hAnsi="Times New Roman"/>
          <w:color w:val="000000"/>
          <w:sz w:val="24"/>
          <w:szCs w:val="24"/>
        </w:rPr>
        <w:t>ние:Бакалавриат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).</w:t>
      </w:r>
    </w:p>
    <w:p w:rsidR="00BE500C" w:rsidRPr="00DC2CA9" w:rsidRDefault="00BE500C" w:rsidP="00BE500C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ЭБС "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Znanium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" :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Басовский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 Л. Е. Микроэкономика: Учебник / Л.Е.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Басовский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, Е.Н.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Басовская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. - М.: НИЦ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Инфра-М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, 2013. - 224 с.</w:t>
      </w:r>
    </w:p>
    <w:p w:rsidR="00BE500C" w:rsidRPr="00DC2CA9" w:rsidRDefault="00BE500C" w:rsidP="00BE500C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ЭБС "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Znanium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" : Микроэкономика: Учебное пособие / Под ред. Т.А. Селищевой. - М.: НИЦ ИНФРА-М, 2014. - 250 с. - (Высшее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образова-ние:Бакалавриат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).</w:t>
      </w:r>
    </w:p>
    <w:p w:rsidR="00BE500C" w:rsidRPr="00DC2CA9" w:rsidRDefault="00BE500C" w:rsidP="00BE500C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ЭБС "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Znanium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" : Никулина И. Н. Микроэкономика: Учебник / И.Н. Никулина. - М.: НИЦ ИНФРА-М, 2013. - 553 с. - (Высшее образование: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).</w:t>
      </w:r>
    </w:p>
    <w:p w:rsidR="00BE500C" w:rsidRPr="00DC2CA9" w:rsidRDefault="00BE500C" w:rsidP="00BE500C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 xml:space="preserve">Экономическая теория (микроэкономика и макроэкономика) : учеб. пособие для студентов с.-х. вузов / О. Н.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Кусакина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 [и др.] ; под общ. ред. О. Н.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Кусакиной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 ;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. - 2-е изд. доп. и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п</w:t>
      </w:r>
      <w:r w:rsidRPr="00DC2CA9">
        <w:rPr>
          <w:rFonts w:ascii="Times New Roman" w:hAnsi="Times New Roman"/>
          <w:color w:val="000000"/>
          <w:sz w:val="24"/>
          <w:szCs w:val="24"/>
        </w:rPr>
        <w:t>е</w:t>
      </w:r>
      <w:r w:rsidRPr="00DC2CA9">
        <w:rPr>
          <w:rFonts w:ascii="Times New Roman" w:hAnsi="Times New Roman"/>
          <w:color w:val="000000"/>
          <w:sz w:val="24"/>
          <w:szCs w:val="24"/>
        </w:rPr>
        <w:t>рераб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. - Ставрополь : АГРУС, 2012. - 472 с. - (Гр. МСХ РФ). </w:t>
      </w:r>
    </w:p>
    <w:p w:rsidR="00BE500C" w:rsidRPr="00DC2CA9" w:rsidRDefault="00BE500C" w:rsidP="00BE500C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 xml:space="preserve">Микроэкономика : учеб. пособие для студентов направления 080100.62 "Экономика" / И. В.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Грузков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 [и др.] ;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СтГАУ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. - Ставрополь : АГРУС, 2013. - 68 с. </w:t>
      </w:r>
    </w:p>
    <w:p w:rsidR="00BE500C" w:rsidRPr="00DC2CA9" w:rsidRDefault="00BE500C" w:rsidP="00BE500C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E500C" w:rsidRPr="00DC2CA9" w:rsidRDefault="00BE500C" w:rsidP="00BE500C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C2CA9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литература:</w:t>
      </w:r>
    </w:p>
    <w:p w:rsidR="00BE500C" w:rsidRPr="00DC2CA9" w:rsidRDefault="00BE500C" w:rsidP="00BE500C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E500C" w:rsidRPr="00DC2CA9" w:rsidRDefault="00BE500C" w:rsidP="00BE500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ЭБС "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Znanium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" :Косов Н. С. Микроэкономика: Учебное пособие / Н.С. Косов, Г.И. Терехова, Саталкина; Под ред. Косова. - М.: НИЦ ИНФРА-М, 2014. - 247 с. - (Высшее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образов</w:t>
      </w:r>
      <w:r w:rsidRPr="00DC2CA9">
        <w:rPr>
          <w:rFonts w:ascii="Times New Roman" w:hAnsi="Times New Roman"/>
          <w:color w:val="000000"/>
          <w:sz w:val="24"/>
          <w:szCs w:val="24"/>
        </w:rPr>
        <w:t>а</w:t>
      </w:r>
      <w:r w:rsidRPr="00DC2CA9">
        <w:rPr>
          <w:rFonts w:ascii="Times New Roman" w:hAnsi="Times New Roman"/>
          <w:color w:val="000000"/>
          <w:sz w:val="24"/>
          <w:szCs w:val="24"/>
        </w:rPr>
        <w:t>ние:Бакалавриат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).</w:t>
      </w:r>
    </w:p>
    <w:p w:rsidR="00BE500C" w:rsidRPr="00DC2CA9" w:rsidRDefault="00BE500C" w:rsidP="00BE500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ЭБС "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Znanium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" :Малкина М. Ю. Микроэкономика: Учебник / М.Ю. Малкина. - М.: НИЦ И</w:t>
      </w:r>
      <w:r w:rsidRPr="00DC2CA9">
        <w:rPr>
          <w:rFonts w:ascii="Times New Roman" w:hAnsi="Times New Roman"/>
          <w:color w:val="000000"/>
          <w:sz w:val="24"/>
          <w:szCs w:val="24"/>
        </w:rPr>
        <w:t>Н</w:t>
      </w:r>
      <w:r w:rsidRPr="00DC2CA9">
        <w:rPr>
          <w:rFonts w:ascii="Times New Roman" w:hAnsi="Times New Roman"/>
          <w:color w:val="000000"/>
          <w:sz w:val="24"/>
          <w:szCs w:val="24"/>
        </w:rPr>
        <w:t xml:space="preserve">ФРА-М, 2013. - 395 с.. - (Высшее образование: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).</w:t>
      </w:r>
    </w:p>
    <w:p w:rsidR="00BE500C" w:rsidRPr="00DC2CA9" w:rsidRDefault="00BE500C" w:rsidP="00BE500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ЭБС "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Znanium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" :Малкина М. Ю. Микроэкономика: Практикум / М.Ю. Малкина.- М.: ИНФРА-М, 2013.- 176 с.- (Высшее образование: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).</w:t>
      </w:r>
    </w:p>
    <w:p w:rsidR="00BE500C" w:rsidRPr="00DC2CA9" w:rsidRDefault="00BE500C" w:rsidP="00BE500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Микроэкономика: практический подход (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ManagerialEconomics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) : учебник для студентов вузов по специальностям: "Финансы и кредит", "Бух. учет, анализ и аудит", "Мировая экономика", "Налоги и налогообложение" / под ред. А. Г. Грязновой, А. Ю. Юданова ; Финансовая акад. при Правительстве РФ. - 4-е изд.,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. и доп. - М. : КНОРУС, 2008. - 704 с. - (Гр.). </w:t>
      </w:r>
    </w:p>
    <w:p w:rsidR="00BE500C" w:rsidRPr="00DC2CA9" w:rsidRDefault="00BE500C" w:rsidP="00BE500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 xml:space="preserve">Нуреев, Р. М. Курс микроэкономики : учебник для студентов вузов по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финан.-экон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. специал</w:t>
      </w:r>
      <w:r w:rsidRPr="00DC2CA9">
        <w:rPr>
          <w:rFonts w:ascii="Times New Roman" w:hAnsi="Times New Roman"/>
          <w:color w:val="000000"/>
          <w:sz w:val="24"/>
          <w:szCs w:val="24"/>
        </w:rPr>
        <w:t>ь</w:t>
      </w:r>
      <w:r w:rsidRPr="00DC2CA9">
        <w:rPr>
          <w:rFonts w:ascii="Times New Roman" w:hAnsi="Times New Roman"/>
          <w:color w:val="000000"/>
          <w:sz w:val="24"/>
          <w:szCs w:val="24"/>
        </w:rPr>
        <w:t xml:space="preserve">ностям . - 2-е изд.,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изм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. - М. : НОРМА, 2008. - 576 с. - (Гр.) </w:t>
      </w:r>
    </w:p>
    <w:p w:rsidR="00BE500C" w:rsidRPr="00DC2CA9" w:rsidRDefault="00BE500C" w:rsidP="00BE500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Райзберг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, Б. А. Курс экономики : учебник / Б. А.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Райзберг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, Е. Б. Стародубцева ; под ред. Б. А.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Райзберга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. - 5-е изд.,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>. и доп. - М. : ИНФРА-М, 2012. - 672 с. - (Высшее образование. Гр.). [и предыдущие издания 2010, 2008]</w:t>
      </w:r>
    </w:p>
    <w:p w:rsidR="00BE500C" w:rsidRPr="00DC2CA9" w:rsidRDefault="00BE500C" w:rsidP="00BE500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Румянцева, Е. Е. Новая экономическая энциклопедия [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текст+DVD-R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] / Е. Е. Румянцева. - 4-е изд. - Москва : ИНФРА-М, 2014. - 882 с. </w:t>
      </w:r>
    </w:p>
    <w:p w:rsidR="00BE500C" w:rsidRPr="00DC2CA9" w:rsidRDefault="00BE500C" w:rsidP="00BE500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 xml:space="preserve">Российский экономический журнал (периодическое издание)  </w:t>
      </w:r>
    </w:p>
    <w:p w:rsidR="00BE500C" w:rsidRPr="00DC2CA9" w:rsidRDefault="00BE500C" w:rsidP="00BE5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00C" w:rsidRPr="00DC2CA9" w:rsidRDefault="00BE500C" w:rsidP="00BE5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00C" w:rsidRDefault="00BE500C" w:rsidP="00BE5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00C" w:rsidRDefault="00BE500C" w:rsidP="00BE5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00C" w:rsidRPr="00DC2CA9" w:rsidRDefault="00BE500C" w:rsidP="00BE500C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E500C" w:rsidRPr="00DC2CA9" w:rsidRDefault="00BE500C" w:rsidP="00BE500C">
      <w:pPr>
        <w:autoSpaceDE w:val="0"/>
        <w:autoSpaceDN w:val="0"/>
        <w:adjustRightInd w:val="0"/>
        <w:jc w:val="both"/>
        <w:rPr>
          <w:b/>
        </w:rPr>
      </w:pPr>
      <w:r w:rsidRPr="00DC2CA9">
        <w:rPr>
          <w:rFonts w:ascii="Times New Roman" w:hAnsi="Times New Roman"/>
          <w:b/>
          <w:sz w:val="24"/>
          <w:szCs w:val="24"/>
        </w:rPr>
        <w:br w:type="page"/>
      </w:r>
      <w:r w:rsidRPr="00DC2CA9">
        <w:rPr>
          <w:rFonts w:ascii="Times New Roman" w:hAnsi="Times New Roman"/>
          <w:b/>
          <w:sz w:val="24"/>
          <w:szCs w:val="24"/>
        </w:rPr>
        <w:lastRenderedPageBreak/>
        <w:t>.</w:t>
      </w:r>
      <w:r w:rsidRPr="00DC2CA9">
        <w:rPr>
          <w:rFonts w:ascii="Times New Roman" w:hAnsi="Times New Roman"/>
          <w:b/>
          <w:bCs/>
          <w:iCs/>
          <w:sz w:val="24"/>
          <w:szCs w:val="24"/>
        </w:rPr>
        <w:t>Перечень ресурсов информационно-телекоммуникационной сети "Интернет" (далее - сеть «Интернет»), необходимых для освоения дисциплины.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rPr>
          <w:rFonts w:ascii="Times New Roman" w:hAnsi="Times New Roman"/>
          <w:color w:val="000000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 xml:space="preserve">http://www. </w:t>
      </w:r>
      <w:proofErr w:type="spellStart"/>
      <w:r w:rsidRPr="00DC2CA9">
        <w:rPr>
          <w:rFonts w:ascii="Times New Roman" w:hAnsi="Times New Roman"/>
          <w:color w:val="000000"/>
          <w:sz w:val="24"/>
          <w:szCs w:val="24"/>
        </w:rPr>
        <w:t>vestnik.fa.ru</w:t>
      </w:r>
      <w:proofErr w:type="spellEnd"/>
      <w:r w:rsidRPr="00DC2CA9">
        <w:rPr>
          <w:rFonts w:ascii="Times New Roman" w:hAnsi="Times New Roman"/>
          <w:color w:val="000000"/>
          <w:sz w:val="24"/>
          <w:szCs w:val="24"/>
        </w:rPr>
        <w:t xml:space="preserve"> – Вестник Финансового университета.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5" w:history="1">
        <w:r w:rsidRPr="00DC2CA9">
          <w:rPr>
            <w:rFonts w:ascii="Times New Roman" w:hAnsi="Times New Roman"/>
            <w:color w:val="000000"/>
            <w:sz w:val="24"/>
            <w:szCs w:val="24"/>
            <w:u w:val="single"/>
          </w:rPr>
          <w:t>http://vopreco.ru</w:t>
        </w:r>
      </w:hyperlink>
      <w:r w:rsidRPr="00DC2CA9">
        <w:rPr>
          <w:rFonts w:ascii="Times New Roman" w:hAnsi="Times New Roman"/>
          <w:color w:val="000000"/>
          <w:sz w:val="24"/>
          <w:szCs w:val="24"/>
        </w:rPr>
        <w:t xml:space="preserve">– Вопросы экономики. 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6" w:history="1">
        <w:r w:rsidRPr="00DC2CA9">
          <w:rPr>
            <w:rFonts w:ascii="Times New Roman" w:hAnsi="Times New Roman"/>
            <w:color w:val="000000"/>
            <w:sz w:val="24"/>
            <w:szCs w:val="24"/>
            <w:u w:val="single"/>
          </w:rPr>
          <w:t>http://www.rej.guu.ru</w:t>
        </w:r>
      </w:hyperlink>
      <w:r w:rsidRPr="00DC2CA9">
        <w:rPr>
          <w:rFonts w:ascii="Times New Roman" w:hAnsi="Times New Roman"/>
          <w:color w:val="000000"/>
          <w:sz w:val="24"/>
          <w:szCs w:val="24"/>
        </w:rPr>
        <w:t xml:space="preserve">– Российский экономический журнал (РЭЖ). 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Pr="00DC2CA9">
          <w:rPr>
            <w:rFonts w:ascii="Times New Roman" w:hAnsi="Times New Roman"/>
            <w:color w:val="000000"/>
            <w:sz w:val="24"/>
            <w:szCs w:val="24"/>
            <w:u w:val="single"/>
          </w:rPr>
          <w:t>http://www.sfdv.ru</w:t>
        </w:r>
      </w:hyperlink>
      <w:r w:rsidRPr="00DC2CA9">
        <w:rPr>
          <w:rFonts w:ascii="Times New Roman" w:hAnsi="Times New Roman"/>
          <w:color w:val="000000"/>
          <w:sz w:val="24"/>
          <w:szCs w:val="24"/>
        </w:rPr>
        <w:t xml:space="preserve"> – Секрет фирмы.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8" w:history="1">
        <w:r w:rsidRPr="00DC2CA9">
          <w:rPr>
            <w:rFonts w:ascii="Times New Roman" w:hAnsi="Times New Roman"/>
            <w:bCs/>
            <w:color w:val="000000"/>
            <w:sz w:val="24"/>
            <w:szCs w:val="24"/>
            <w:u w:val="single"/>
          </w:rPr>
          <w:t>http://finans.rusba.ru</w:t>
        </w:r>
      </w:hyperlink>
      <w:r w:rsidRPr="00DC2CA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DC2CA9">
        <w:rPr>
          <w:rFonts w:ascii="Times New Roman" w:hAnsi="Times New Roman"/>
          <w:bCs/>
          <w:color w:val="000000"/>
          <w:sz w:val="24"/>
          <w:szCs w:val="24"/>
        </w:rPr>
        <w:t>Финансы и экономика.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hyperlink r:id="rId9" w:history="1">
        <w:r w:rsidRPr="00DC2CA9">
          <w:rPr>
            <w:rFonts w:ascii="Times New Roman" w:hAnsi="Times New Roman"/>
            <w:color w:val="000000"/>
            <w:sz w:val="24"/>
            <w:szCs w:val="24"/>
          </w:rPr>
          <w:t>http://www.libertarium.ru/library</w:t>
        </w:r>
      </w:hyperlink>
      <w:r w:rsidRPr="00DC2CA9">
        <w:rPr>
          <w:rFonts w:ascii="Times New Roman" w:hAnsi="Times New Roman"/>
          <w:color w:val="000000"/>
          <w:sz w:val="24"/>
          <w:szCs w:val="24"/>
        </w:rPr>
        <w:t xml:space="preserve"> – Библиотека материалов по экономической тематике. 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hyperlink r:id="rId10" w:history="1">
        <w:r w:rsidRPr="00DC2CA9">
          <w:rPr>
            <w:rFonts w:ascii="Times New Roman" w:hAnsi="Times New Roman"/>
            <w:color w:val="000000"/>
            <w:sz w:val="24"/>
            <w:szCs w:val="24"/>
          </w:rPr>
          <w:t>http://www.ise.openlab.spb.ru/cgi-ise/gallery</w:t>
        </w:r>
      </w:hyperlink>
      <w:r w:rsidRPr="00DC2CA9">
        <w:rPr>
          <w:rFonts w:ascii="Times New Roman" w:hAnsi="Times New Roman"/>
          <w:color w:val="000000"/>
          <w:sz w:val="24"/>
          <w:szCs w:val="24"/>
        </w:rPr>
        <w:t xml:space="preserve"> – Галерея экономистов. 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Pr="00DC2CA9">
          <w:rPr>
            <w:rFonts w:ascii="Times New Roman" w:hAnsi="Times New Roman"/>
            <w:color w:val="000000"/>
            <w:sz w:val="24"/>
            <w:szCs w:val="24"/>
            <w:u w:val="single"/>
          </w:rPr>
          <w:t>http://www.nobel.se/economics/laureates</w:t>
        </w:r>
      </w:hyperlink>
      <w:hyperlink r:id="rId12" w:history="1">
        <w:r w:rsidRPr="00DC2CA9">
          <w:rPr>
            <w:rFonts w:ascii="Times New Roman" w:hAnsi="Times New Roman"/>
            <w:color w:val="000000"/>
            <w:sz w:val="24"/>
            <w:szCs w:val="24"/>
            <w:u w:val="single"/>
          </w:rPr>
          <w:t>http://www.economy.gov.ru</w:t>
        </w:r>
      </w:hyperlink>
      <w:r w:rsidRPr="00DC2CA9">
        <w:rPr>
          <w:rFonts w:ascii="Times New Roman" w:hAnsi="Times New Roman"/>
          <w:color w:val="000000"/>
          <w:sz w:val="24"/>
          <w:szCs w:val="24"/>
        </w:rPr>
        <w:t xml:space="preserve"> – Министерство экономическ</w:t>
      </w:r>
      <w:r w:rsidRPr="00DC2CA9">
        <w:rPr>
          <w:rFonts w:ascii="Times New Roman" w:hAnsi="Times New Roman"/>
          <w:color w:val="000000"/>
          <w:sz w:val="24"/>
          <w:szCs w:val="24"/>
        </w:rPr>
        <w:t>о</w:t>
      </w:r>
      <w:r w:rsidRPr="00DC2CA9">
        <w:rPr>
          <w:rFonts w:ascii="Times New Roman" w:hAnsi="Times New Roman"/>
          <w:color w:val="000000"/>
          <w:sz w:val="24"/>
          <w:szCs w:val="24"/>
        </w:rPr>
        <w:t>го развития РФ.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Pr="00DC2CA9">
          <w:rPr>
            <w:rFonts w:ascii="Times New Roman" w:hAnsi="Times New Roman"/>
            <w:color w:val="000000"/>
            <w:sz w:val="24"/>
            <w:szCs w:val="24"/>
            <w:u w:val="single"/>
          </w:rPr>
          <w:t>http://www.gks.ru</w:t>
        </w:r>
      </w:hyperlink>
      <w:r w:rsidRPr="00DC2CA9">
        <w:rPr>
          <w:rFonts w:ascii="Times New Roman" w:hAnsi="Times New Roman"/>
          <w:color w:val="000000"/>
          <w:sz w:val="24"/>
          <w:szCs w:val="24"/>
        </w:rPr>
        <w:t xml:space="preserve"> – Федеральная служба государственной статистики.</w:t>
      </w:r>
    </w:p>
    <w:p w:rsidR="00BE500C" w:rsidRPr="00DC2CA9" w:rsidRDefault="00BE500C" w:rsidP="00BE500C">
      <w:pPr>
        <w:widowControl w:val="0"/>
        <w:numPr>
          <w:ilvl w:val="0"/>
          <w:numId w:val="1"/>
        </w:numPr>
        <w:tabs>
          <w:tab w:val="num" w:pos="709"/>
        </w:tabs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C2CA9">
        <w:rPr>
          <w:rFonts w:ascii="Times New Roman" w:hAnsi="Times New Roman"/>
          <w:color w:val="000000"/>
          <w:sz w:val="24"/>
          <w:szCs w:val="24"/>
        </w:rPr>
        <w:t>http://www.minfin.ru – Министерство</w:t>
      </w:r>
      <w:r w:rsidRPr="00DC2CA9">
        <w:rPr>
          <w:rFonts w:ascii="Times New Roman" w:hAnsi="Times New Roman"/>
          <w:sz w:val="24"/>
          <w:szCs w:val="24"/>
        </w:rPr>
        <w:t xml:space="preserve"> финансов РФ.</w:t>
      </w:r>
    </w:p>
    <w:p w:rsidR="00BE500C" w:rsidRPr="00DC2CA9" w:rsidRDefault="00BE500C" w:rsidP="00BE50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E500C" w:rsidRPr="00DC2CA9" w:rsidRDefault="00BE500C" w:rsidP="00BE50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E500C" w:rsidRPr="00DC2CA9" w:rsidRDefault="00BE500C" w:rsidP="00BE50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E500C" w:rsidRPr="00DC2CA9" w:rsidRDefault="00BE500C" w:rsidP="00BE50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E500C" w:rsidRPr="00DC2CA9" w:rsidRDefault="00BE500C" w:rsidP="00BE50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E500C" w:rsidRPr="00DC2CA9" w:rsidRDefault="00BE500C" w:rsidP="00BE50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E500C" w:rsidRPr="00DC2CA9" w:rsidRDefault="00BE500C" w:rsidP="00BE500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E0B4F" w:rsidRDefault="009E0B4F"/>
    <w:sectPr w:rsidR="009E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F57B9"/>
    <w:multiLevelType w:val="hybridMultilevel"/>
    <w:tmpl w:val="32622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1210F"/>
    <w:multiLevelType w:val="hybridMultilevel"/>
    <w:tmpl w:val="CB086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E6BCC"/>
    <w:multiLevelType w:val="hybridMultilevel"/>
    <w:tmpl w:val="32622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E500C"/>
    <w:rsid w:val="009E0B4F"/>
    <w:rsid w:val="00BE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s.rusba.ru" TargetMode="External"/><Relationship Id="rId13" Type="http://schemas.openxmlformats.org/officeDocument/2006/relationships/hyperlink" Target="http://www.gk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fdv.ru" TargetMode="External"/><Relationship Id="rId12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j.guu.ru" TargetMode="External"/><Relationship Id="rId11" Type="http://schemas.openxmlformats.org/officeDocument/2006/relationships/hyperlink" Target="http://www.nobel.se/economics/laureates" TargetMode="External"/><Relationship Id="rId5" Type="http://schemas.openxmlformats.org/officeDocument/2006/relationships/hyperlink" Target="http://vopreco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se.openlab.spb.ru/cgi-ise/gall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ertarium.ru/libr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2020-11-16T19:30:00Z</dcterms:created>
  <dcterms:modified xsi:type="dcterms:W3CDTF">2020-11-16T19:31:00Z</dcterms:modified>
</cp:coreProperties>
</file>